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69EAC07D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05115">
        <w:rPr>
          <w:rFonts w:ascii="Times New Roman" w:hAnsi="Times New Roman"/>
          <w:szCs w:val="36"/>
        </w:rPr>
        <w:t>29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570678D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05115">
        <w:rPr>
          <w:rFonts w:ascii="Times New Roman" w:hAnsi="Times New Roman"/>
          <w:szCs w:val="36"/>
        </w:rPr>
        <w:t>02</w:t>
      </w:r>
      <w:r w:rsidR="009208A9">
        <w:rPr>
          <w:rFonts w:ascii="Times New Roman" w:hAnsi="Times New Roman"/>
          <w:szCs w:val="36"/>
        </w:rPr>
        <w:t xml:space="preserve"> </w:t>
      </w:r>
      <w:r w:rsidR="00605115">
        <w:rPr>
          <w:rFonts w:ascii="Times New Roman" w:hAnsi="Times New Roman"/>
          <w:szCs w:val="36"/>
        </w:rPr>
        <w:t>listopada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5425AEE7" w:rsidR="002700DB" w:rsidRPr="002700DB" w:rsidRDefault="009D6991" w:rsidP="002700DB">
      <w:r>
        <w:t xml:space="preserve">Nowy plan finansowy – załącznik - obowiązuje od dnia </w:t>
      </w:r>
      <w:r w:rsidR="00605115">
        <w:t>02</w:t>
      </w:r>
      <w:r w:rsidR="009D7B8D">
        <w:t xml:space="preserve"> </w:t>
      </w:r>
      <w:r w:rsidR="00605115">
        <w:t>listopada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2023-11-08T08:11:00Z</cp:lastPrinted>
  <dcterms:created xsi:type="dcterms:W3CDTF">2023-11-08T08:11:00Z</dcterms:created>
  <dcterms:modified xsi:type="dcterms:W3CDTF">2023-11-08T08:11:00Z</dcterms:modified>
</cp:coreProperties>
</file>